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31E861BB"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F20913">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1E524C">
        <w:rPr>
          <w:rFonts w:ascii="Arial" w:eastAsiaTheme="minorEastAsia" w:hAnsi="Arial" w:cs="Arial"/>
          <w:b/>
          <w:sz w:val="24"/>
          <w:szCs w:val="24"/>
          <w:lang w:eastAsia="zh-CN"/>
        </w:rPr>
        <w:t>20215</w:t>
      </w:r>
    </w:p>
    <w:p w14:paraId="5B870C7D" w14:textId="3242EA8B" w:rsidR="00376F68" w:rsidRPr="003A2B9E" w:rsidRDefault="00F2091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Dallas</w:t>
      </w:r>
      <w:r w:rsidR="00C63A89" w:rsidRPr="00C63A89">
        <w:rPr>
          <w:rFonts w:ascii="Arial" w:hAnsi="Arial" w:cs="Arial"/>
          <w:b/>
          <w:sz w:val="24"/>
        </w:rPr>
        <w:t xml:space="preserve">, </w:t>
      </w:r>
      <w:r>
        <w:rPr>
          <w:rFonts w:ascii="Arial" w:hAnsi="Arial" w:cs="Arial"/>
          <w:b/>
          <w:sz w:val="24"/>
        </w:rPr>
        <w:t>USA</w:t>
      </w:r>
      <w:r w:rsidR="00C63A89" w:rsidRPr="00C63A89">
        <w:rPr>
          <w:rFonts w:ascii="Arial" w:hAnsi="Arial" w:cs="Arial"/>
          <w:b/>
          <w:sz w:val="24"/>
        </w:rPr>
        <w:t xml:space="preserve">, </w:t>
      </w:r>
      <w:r w:rsidR="00AF21C9">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Pr>
          <w:rFonts w:ascii="Arial" w:hAnsi="Arial" w:cs="Arial"/>
          <w:b/>
          <w:sz w:val="24"/>
        </w:rPr>
        <w:t>2</w:t>
      </w:r>
      <w:r w:rsidR="00AF21C9">
        <w:rPr>
          <w:rFonts w:ascii="Arial" w:hAnsi="Arial" w:cs="Arial"/>
          <w:b/>
          <w:sz w:val="24"/>
        </w:rPr>
        <w:t xml:space="preserve">1 </w:t>
      </w:r>
      <w:r>
        <w:rPr>
          <w:rFonts w:ascii="Arial" w:hAnsi="Arial" w:cs="Arial"/>
          <w:b/>
          <w:sz w:val="24"/>
        </w:rPr>
        <w:t>Novem</w:t>
      </w:r>
      <w:r w:rsidR="00AF21C9">
        <w:rPr>
          <w:rFonts w:ascii="Arial" w:hAnsi="Arial" w:cs="Arial"/>
          <w:b/>
          <w:sz w:val="24"/>
        </w:rPr>
        <w:t>ber</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975CE52"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503348" w:rsidRPr="00503348">
        <w:rPr>
          <w:rFonts w:ascii="Arial" w:eastAsia="MS Mincho" w:hAnsi="Arial" w:cs="Arial"/>
          <w:bCs/>
          <w:sz w:val="22"/>
          <w:lang w:val="pt-BR" w:eastAsia="ja-JP"/>
        </w:rPr>
        <w:t>6.9.2.1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3F3C3DE8"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324696">
        <w:rPr>
          <w:rFonts w:ascii="Arial" w:eastAsia="MS Mincho" w:hAnsi="Arial" w:cs="Arial"/>
          <w:sz w:val="22"/>
        </w:rPr>
        <w:t>TRP/TRS post measurement campaign data processing</w:t>
      </w:r>
    </w:p>
    <w:p w14:paraId="00F33953" w14:textId="59BBD6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86696" w:rsidRPr="00286696">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56707EAC" w14:textId="786C8E7F" w:rsidR="00383A81" w:rsidRDefault="00383A81" w:rsidP="00FC2478">
      <w:pPr>
        <w:rPr>
          <w:lang w:eastAsia="zh-CN"/>
        </w:rPr>
      </w:pPr>
      <w:r>
        <w:rPr>
          <w:lang w:eastAsia="zh-CN"/>
        </w:rPr>
        <w:t xml:space="preserve">The WF in RAN4 #116bis [1] has a remaining issue on </w:t>
      </w:r>
      <w:r w:rsidRPr="00383A81">
        <w:rPr>
          <w:lang w:eastAsia="zh-CN"/>
        </w:rPr>
        <w:t>post measurement campaign data processing</w:t>
      </w:r>
      <w:r>
        <w:rPr>
          <w:lang w:eastAsia="zh-CN"/>
        </w:rPr>
        <w:t xml:space="preserve">. </w:t>
      </w:r>
      <w:r w:rsidRPr="002A087A">
        <w:rPr>
          <w:lang w:eastAsia="zh-CN"/>
        </w:rPr>
        <w:t>This</w:t>
      </w:r>
      <w:r>
        <w:rPr>
          <w:lang w:eastAsia="zh-CN"/>
        </w:rPr>
        <w:t xml:space="preserve"> contribution addresses the issue in more details</w:t>
      </w:r>
      <w:r w:rsidRPr="002A087A">
        <w:rPr>
          <w:lang w:eastAsia="zh-CN"/>
        </w:rPr>
        <w:t>.</w:t>
      </w:r>
    </w:p>
    <w:p w14:paraId="26A18694" w14:textId="77777777" w:rsidR="00383A81" w:rsidRPr="00383A81" w:rsidRDefault="00383A81" w:rsidP="00383A81">
      <w:pPr>
        <w:ind w:left="568"/>
        <w:rPr>
          <w:b/>
          <w:i/>
          <w:iCs/>
          <w:u w:val="single"/>
          <w:lang w:val="en-US" w:eastAsia="ko-KR"/>
        </w:rPr>
      </w:pPr>
      <w:r w:rsidRPr="00383A81">
        <w:rPr>
          <w:b/>
          <w:i/>
          <w:iCs/>
          <w:u w:val="single"/>
          <w:lang w:val="en-US" w:eastAsia="ko-KR"/>
        </w:rPr>
        <w:t xml:space="preserve">Issue </w:t>
      </w:r>
      <w:r w:rsidRPr="00383A81">
        <w:rPr>
          <w:rFonts w:hint="eastAsia"/>
          <w:b/>
          <w:i/>
          <w:iCs/>
          <w:u w:val="single"/>
          <w:lang w:val="en-US" w:eastAsia="ko-KR"/>
        </w:rPr>
        <w:t>3</w:t>
      </w:r>
      <w:r w:rsidRPr="00383A81">
        <w:rPr>
          <w:b/>
          <w:i/>
          <w:iCs/>
          <w:u w:val="single"/>
          <w:lang w:val="en-US" w:eastAsia="ko-KR"/>
        </w:rPr>
        <w:t>-</w:t>
      </w:r>
      <w:r w:rsidRPr="00383A81">
        <w:rPr>
          <w:rFonts w:hint="eastAsia"/>
          <w:b/>
          <w:i/>
          <w:iCs/>
          <w:u w:val="single"/>
          <w:lang w:val="en-US" w:eastAsia="ko-KR"/>
        </w:rPr>
        <w:t>1</w:t>
      </w:r>
      <w:r w:rsidRPr="00383A81">
        <w:rPr>
          <w:b/>
          <w:i/>
          <w:iCs/>
          <w:u w:val="single"/>
          <w:lang w:val="en-US" w:eastAsia="ko-KR"/>
        </w:rPr>
        <w:t>-</w:t>
      </w:r>
      <w:r w:rsidRPr="00383A81">
        <w:rPr>
          <w:rFonts w:hint="eastAsia"/>
          <w:b/>
          <w:i/>
          <w:iCs/>
          <w:u w:val="single"/>
          <w:lang w:val="en-US" w:eastAsia="zh-CN"/>
        </w:rPr>
        <w:t>7</w:t>
      </w:r>
      <w:r w:rsidRPr="00383A81">
        <w:rPr>
          <w:b/>
          <w:i/>
          <w:iCs/>
          <w:u w:val="single"/>
          <w:lang w:val="en-US" w:eastAsia="ko-KR"/>
        </w:rPr>
        <w:t xml:space="preserve">: </w:t>
      </w:r>
      <w:r w:rsidRPr="00383A81">
        <w:rPr>
          <w:rFonts w:hint="eastAsia"/>
          <w:b/>
          <w:i/>
          <w:iCs/>
          <w:u w:val="single"/>
          <w:lang w:val="en-US" w:eastAsia="zh-CN"/>
        </w:rPr>
        <w:t>Processing of measurement data pool</w:t>
      </w:r>
      <w:r w:rsidRPr="00383A81">
        <w:rPr>
          <w:b/>
          <w:i/>
          <w:iCs/>
          <w:u w:val="single"/>
          <w:lang w:val="en-US" w:eastAsia="ko-KR"/>
        </w:rPr>
        <w:t xml:space="preserve"> for Rel-19 </w:t>
      </w:r>
      <w:r w:rsidRPr="00383A81">
        <w:rPr>
          <w:rFonts w:hint="eastAsia"/>
          <w:b/>
          <w:i/>
          <w:iCs/>
          <w:u w:val="single"/>
          <w:lang w:val="en-US" w:eastAsia="zh-CN"/>
        </w:rPr>
        <w:t>requirements discussion</w:t>
      </w:r>
      <w:r w:rsidRPr="00383A81">
        <w:rPr>
          <w:b/>
          <w:i/>
          <w:iCs/>
          <w:u w:val="single"/>
          <w:lang w:val="en-US" w:eastAsia="ko-KR"/>
        </w:rPr>
        <w:t xml:space="preserve">   </w:t>
      </w:r>
    </w:p>
    <w:p w14:paraId="1DB496A9" w14:textId="77777777" w:rsidR="00383A81" w:rsidRPr="00383A81" w:rsidRDefault="00383A81" w:rsidP="00383A81">
      <w:pPr>
        <w:spacing w:after="120"/>
        <w:ind w:left="568"/>
        <w:rPr>
          <w:i/>
          <w:iCs/>
          <w:szCs w:val="24"/>
          <w:lang w:val="en-US" w:eastAsia="zh-CN"/>
        </w:rPr>
      </w:pPr>
      <w:r w:rsidRPr="00383A81">
        <w:rPr>
          <w:rFonts w:hint="eastAsia"/>
          <w:i/>
          <w:iCs/>
          <w:szCs w:val="24"/>
          <w:lang w:val="en-US" w:eastAsia="zh-CN"/>
        </w:rPr>
        <w:t xml:space="preserve">Agreements: </w:t>
      </w:r>
    </w:p>
    <w:p w14:paraId="3404A265" w14:textId="77777777" w:rsidR="00383A81" w:rsidRPr="00383A81" w:rsidRDefault="00383A81" w:rsidP="00383A81">
      <w:pPr>
        <w:spacing w:after="100"/>
        <w:ind w:left="568"/>
        <w:rPr>
          <w:i/>
          <w:iCs/>
          <w:szCs w:val="24"/>
          <w:lang w:val="en-US" w:eastAsia="zh-CN"/>
        </w:rPr>
      </w:pPr>
      <w:r w:rsidRPr="00383A81">
        <w:rPr>
          <w:rFonts w:hint="eastAsia"/>
          <w:i/>
          <w:iCs/>
          <w:szCs w:val="24"/>
          <w:lang w:val="en-US" w:eastAsia="zh-CN"/>
        </w:rPr>
        <w:t>The data pool will be refined based on one of the following options:</w:t>
      </w:r>
    </w:p>
    <w:p w14:paraId="30D6BDBB" w14:textId="77777777" w:rsidR="00383A81" w:rsidRPr="00383A81" w:rsidRDefault="00383A81" w:rsidP="00383A81">
      <w:pPr>
        <w:pStyle w:val="ListParagraph"/>
        <w:numPr>
          <w:ilvl w:val="0"/>
          <w:numId w:val="48"/>
        </w:numPr>
        <w:spacing w:after="100"/>
        <w:ind w:left="1008" w:firstLineChars="0"/>
        <w:rPr>
          <w:rFonts w:eastAsia="DengXian"/>
          <w:i/>
          <w:iCs/>
          <w:lang w:val="en-US" w:eastAsia="zh-CN"/>
        </w:rPr>
      </w:pPr>
      <w:r w:rsidRPr="00383A81">
        <w:rPr>
          <w:rFonts w:eastAsia="DengXian" w:hint="eastAsia"/>
          <w:i/>
          <w:iCs/>
          <w:lang w:val="en-US" w:eastAsia="zh-CN"/>
        </w:rPr>
        <w:t>Option 1: Remove 1 best and 1 worst performance data</w:t>
      </w:r>
    </w:p>
    <w:p w14:paraId="73214CA0" w14:textId="6772B6A0" w:rsidR="00383A81" w:rsidRPr="00383A81" w:rsidRDefault="00383A81" w:rsidP="00FC2478">
      <w:pPr>
        <w:pStyle w:val="ListParagraph"/>
        <w:numPr>
          <w:ilvl w:val="0"/>
          <w:numId w:val="48"/>
        </w:numPr>
        <w:spacing w:after="100"/>
        <w:ind w:left="1008" w:firstLineChars="0"/>
        <w:rPr>
          <w:rFonts w:eastAsia="DengXian"/>
          <w:i/>
          <w:iCs/>
          <w:lang w:val="en-US" w:eastAsia="zh-CN"/>
        </w:rPr>
      </w:pPr>
      <w:r w:rsidRPr="00383A81">
        <w:rPr>
          <w:rFonts w:eastAsia="DengXian" w:hint="eastAsia"/>
          <w:i/>
          <w:iCs/>
          <w:lang w:val="en-US" w:eastAsia="zh-CN"/>
        </w:rPr>
        <w:t>Option 2: Remove the data based on the CDF, FFS the criteria</w:t>
      </w:r>
    </w:p>
    <w:p w14:paraId="20C22218" w14:textId="7483E535" w:rsidR="00806C4E" w:rsidRPr="00806C4E" w:rsidRDefault="00806C4E" w:rsidP="00806C4E">
      <w:pPr>
        <w:pStyle w:val="Heading1"/>
        <w:rPr>
          <w:lang w:eastAsia="ja-JP"/>
        </w:rPr>
      </w:pPr>
      <w:r>
        <w:rPr>
          <w:lang w:eastAsia="ja-JP"/>
        </w:rPr>
        <w:t>Discussion</w:t>
      </w:r>
    </w:p>
    <w:p w14:paraId="0B3F1FFB" w14:textId="5E4D1092" w:rsidR="001D0755" w:rsidRDefault="00383A81" w:rsidP="004E75F6">
      <w:pPr>
        <w:spacing w:after="100"/>
        <w:rPr>
          <w:rFonts w:eastAsiaTheme="minorEastAsia"/>
          <w:lang w:eastAsia="zh-CN"/>
        </w:rPr>
      </w:pPr>
      <w:r w:rsidRPr="00383A81">
        <w:rPr>
          <w:rFonts w:eastAsiaTheme="minorEastAsia"/>
          <w:lang w:eastAsia="zh-CN"/>
        </w:rPr>
        <w:t>Option 1</w:t>
      </w:r>
      <w:r>
        <w:rPr>
          <w:rFonts w:eastAsiaTheme="minorEastAsia"/>
          <w:lang w:eastAsia="zh-CN"/>
        </w:rPr>
        <w:t xml:space="preserve"> is simply an arbitrary choice and has neither logical nor statistical foundation for it. As a result, option 1 should be discarded.</w:t>
      </w:r>
    </w:p>
    <w:p w14:paraId="4D819811" w14:textId="72F23709" w:rsidR="00383A81" w:rsidRDefault="00383A81" w:rsidP="004E75F6">
      <w:pPr>
        <w:spacing w:after="100"/>
        <w:rPr>
          <w:rFonts w:eastAsiaTheme="minorEastAsia"/>
          <w:lang w:eastAsia="zh-CN"/>
        </w:rPr>
      </w:pPr>
      <w:r>
        <w:rPr>
          <w:rFonts w:eastAsiaTheme="minorEastAsia"/>
          <w:lang w:eastAsia="zh-CN"/>
        </w:rPr>
        <w:t xml:space="preserve">Option 2 should only be applied to faulty data, e.g. from a </w:t>
      </w:r>
      <w:r w:rsidR="00EF2FE8">
        <w:rPr>
          <w:rFonts w:eastAsiaTheme="minorEastAsia"/>
          <w:lang w:eastAsia="zh-CN"/>
        </w:rPr>
        <w:t>non-functional device or from a functional device but test systems cannot correctly measure it performance, e.g. Tx antenna switching for TRP.</w:t>
      </w:r>
    </w:p>
    <w:p w14:paraId="5136537F" w14:textId="3BFA4ECC" w:rsidR="002A6F13" w:rsidRDefault="002A6F13" w:rsidP="004E75F6">
      <w:pPr>
        <w:spacing w:after="100"/>
        <w:rPr>
          <w:rFonts w:eastAsiaTheme="minorEastAsia"/>
          <w:lang w:eastAsia="zh-CN"/>
        </w:rPr>
      </w:pPr>
      <w:r>
        <w:rPr>
          <w:rFonts w:eastAsiaTheme="minorEastAsia"/>
          <w:lang w:eastAsia="zh-CN"/>
        </w:rPr>
        <w:t>There are a few methods in statistics to identify outliers. One of them is to assume a normal distribution for the data set and use multiples of standard deviation to identify outliers. However, TRP and TRS measurement data do not follow normal distribution and such an approach would be an approximation.</w:t>
      </w:r>
    </w:p>
    <w:p w14:paraId="0CADB284" w14:textId="3600EB8B" w:rsidR="002A6F13" w:rsidRDefault="002A6F13" w:rsidP="004E75F6">
      <w:pPr>
        <w:spacing w:after="100"/>
        <w:rPr>
          <w:rFonts w:eastAsiaTheme="minorEastAsia"/>
          <w:lang w:eastAsia="zh-CN"/>
        </w:rPr>
      </w:pPr>
      <w:r>
        <w:rPr>
          <w:rFonts w:eastAsiaTheme="minorEastAsia"/>
          <w:lang w:eastAsia="zh-CN"/>
        </w:rPr>
        <w:t>Six sigma rule is well known in most industries and could be used here</w:t>
      </w:r>
      <w:r w:rsidR="009A48C0">
        <w:rPr>
          <w:rFonts w:eastAsiaTheme="minorEastAsia"/>
          <w:lang w:eastAsia="zh-CN"/>
        </w:rPr>
        <w:t xml:space="preserve"> too. </w:t>
      </w:r>
      <w:r w:rsidR="007815E0">
        <w:rPr>
          <w:rFonts w:eastAsiaTheme="minorEastAsia"/>
          <w:lang w:eastAsia="zh-CN"/>
        </w:rPr>
        <w:t>Sigma represents standard deviation in a normal distribution. Because s</w:t>
      </w:r>
      <w:r w:rsidR="009A48C0">
        <w:rPr>
          <w:rFonts w:eastAsiaTheme="minorEastAsia"/>
          <w:lang w:eastAsia="zh-CN"/>
        </w:rPr>
        <w:t>ix sigma is still within the data set. An outlier would be some distance away from the data set boundary. In other words, a margin would be needed to ensure good data points are</w:t>
      </w:r>
      <w:r w:rsidR="007815E0">
        <w:rPr>
          <w:rFonts w:eastAsiaTheme="minorEastAsia"/>
          <w:lang w:eastAsia="zh-CN"/>
        </w:rPr>
        <w:t xml:space="preserve"> not</w:t>
      </w:r>
      <w:r w:rsidR="009A48C0">
        <w:rPr>
          <w:rFonts w:eastAsiaTheme="minorEastAsia"/>
          <w:lang w:eastAsia="zh-CN"/>
        </w:rPr>
        <w:t xml:space="preserve"> excluded by this rule. An additional t</w:t>
      </w:r>
      <w:r w:rsidR="007815E0">
        <w:rPr>
          <w:rFonts w:eastAsiaTheme="minorEastAsia"/>
          <w:lang w:eastAsia="zh-CN"/>
        </w:rPr>
        <w:t>w</w:t>
      </w:r>
      <w:r w:rsidR="009A48C0">
        <w:rPr>
          <w:rFonts w:eastAsiaTheme="minorEastAsia"/>
          <w:lang w:eastAsia="zh-CN"/>
        </w:rPr>
        <w:t>o sigma should be sufficient to a</w:t>
      </w:r>
      <w:r w:rsidR="007815E0">
        <w:rPr>
          <w:rFonts w:eastAsiaTheme="minorEastAsia"/>
          <w:lang w:eastAsia="zh-CN"/>
        </w:rPr>
        <w:t>void removing a good data point by mistake</w:t>
      </w:r>
      <w:r w:rsidR="009A48C0">
        <w:rPr>
          <w:rFonts w:eastAsiaTheme="minorEastAsia"/>
          <w:lang w:eastAsia="zh-CN"/>
        </w:rPr>
        <w:t>.</w:t>
      </w:r>
    </w:p>
    <w:p w14:paraId="4D1D0427" w14:textId="2FB40427" w:rsidR="009A48C0" w:rsidRPr="00383A81" w:rsidRDefault="009A48C0" w:rsidP="004E75F6">
      <w:pPr>
        <w:spacing w:after="100"/>
        <w:rPr>
          <w:rFonts w:eastAsiaTheme="minorEastAsia"/>
          <w:lang w:eastAsia="zh-CN"/>
        </w:rPr>
      </w:pPr>
      <w:r w:rsidRPr="009A48C0">
        <w:rPr>
          <w:rFonts w:eastAsiaTheme="minorEastAsia"/>
          <w:b/>
          <w:bCs/>
          <w:lang w:eastAsia="zh-CN"/>
        </w:rPr>
        <w:t>Proposal 1</w:t>
      </w:r>
      <w:r>
        <w:rPr>
          <w:rFonts w:eastAsiaTheme="minorEastAsia"/>
          <w:lang w:eastAsia="zh-CN"/>
        </w:rPr>
        <w:t xml:space="preserve">: a data point </w:t>
      </w:r>
      <w:r w:rsidR="007815E0">
        <w:rPr>
          <w:rFonts w:eastAsiaTheme="minorEastAsia"/>
          <w:lang w:eastAsia="zh-CN"/>
        </w:rPr>
        <w:t xml:space="preserve">from measurement campaign </w:t>
      </w:r>
      <w:r>
        <w:rPr>
          <w:rFonts w:eastAsiaTheme="minorEastAsia"/>
          <w:lang w:eastAsia="zh-CN"/>
        </w:rPr>
        <w:t>can be excluded from final analysis if either its TRP or TRS value is eight standard deviation</w:t>
      </w:r>
      <w:r w:rsidR="008C789A">
        <w:rPr>
          <w:rFonts w:eastAsiaTheme="minorEastAsia"/>
          <w:lang w:eastAsia="zh-CN"/>
        </w:rPr>
        <w:t>s</w:t>
      </w:r>
      <w:r>
        <w:rPr>
          <w:rFonts w:eastAsiaTheme="minorEastAsia"/>
          <w:lang w:eastAsia="zh-CN"/>
        </w:rPr>
        <w:t xml:space="preserve"> away from the data set average.</w:t>
      </w:r>
    </w:p>
    <w:p w14:paraId="3E559EEC" w14:textId="468C8CAD" w:rsidR="00806C4E" w:rsidRDefault="00806C4E" w:rsidP="00806C4E">
      <w:pPr>
        <w:pStyle w:val="Heading1"/>
        <w:rPr>
          <w:lang w:eastAsia="ja-JP"/>
        </w:rPr>
      </w:pPr>
      <w:r>
        <w:rPr>
          <w:lang w:eastAsia="ja-JP"/>
        </w:rPr>
        <w:t>Conclusion</w:t>
      </w:r>
    </w:p>
    <w:p w14:paraId="7E348AC0" w14:textId="283755CF" w:rsidR="00076052" w:rsidRDefault="009A48C0" w:rsidP="00076052">
      <w:pPr>
        <w:rPr>
          <w:lang w:val="sv-SE" w:eastAsia="ja-JP"/>
        </w:rPr>
      </w:pPr>
      <w:r>
        <w:rPr>
          <w:lang w:val="sv-SE" w:eastAsia="ja-JP"/>
        </w:rPr>
        <w:t>This contribution make the following proposal.</w:t>
      </w:r>
    </w:p>
    <w:p w14:paraId="52D1D2FE" w14:textId="28100C15" w:rsidR="009A48C0" w:rsidRPr="00383A81" w:rsidRDefault="009A48C0" w:rsidP="009A48C0">
      <w:pPr>
        <w:spacing w:after="100"/>
        <w:rPr>
          <w:rFonts w:eastAsiaTheme="minorEastAsia"/>
          <w:lang w:eastAsia="zh-CN"/>
        </w:rPr>
      </w:pPr>
      <w:r w:rsidRPr="009A48C0">
        <w:rPr>
          <w:rFonts w:eastAsiaTheme="minorEastAsia"/>
          <w:b/>
          <w:bCs/>
          <w:lang w:eastAsia="zh-CN"/>
        </w:rPr>
        <w:t>Proposal 1</w:t>
      </w:r>
      <w:r>
        <w:rPr>
          <w:rFonts w:eastAsiaTheme="minorEastAsia"/>
          <w:lang w:eastAsia="zh-CN"/>
        </w:rPr>
        <w:t xml:space="preserve">: a data point </w:t>
      </w:r>
      <w:r w:rsidR="007815E0">
        <w:rPr>
          <w:rFonts w:eastAsiaTheme="minorEastAsia"/>
          <w:lang w:eastAsia="zh-CN"/>
        </w:rPr>
        <w:t xml:space="preserve">from measurement campaign </w:t>
      </w:r>
      <w:r>
        <w:rPr>
          <w:rFonts w:eastAsiaTheme="minorEastAsia"/>
          <w:lang w:eastAsia="zh-CN"/>
        </w:rPr>
        <w:t>can be excluded from final analysis if either its TRP or TRS value is eight standard deviation</w:t>
      </w:r>
      <w:r w:rsidR="008C789A">
        <w:rPr>
          <w:rFonts w:eastAsiaTheme="minorEastAsia"/>
          <w:lang w:eastAsia="zh-CN"/>
        </w:rPr>
        <w:t>s</w:t>
      </w:r>
      <w:r>
        <w:rPr>
          <w:rFonts w:eastAsiaTheme="minorEastAsia"/>
          <w:lang w:eastAsia="zh-CN"/>
        </w:rPr>
        <w:t xml:space="preserve"> away from the data set average.</w:t>
      </w:r>
    </w:p>
    <w:p w14:paraId="18FDB067" w14:textId="2058B81E" w:rsidR="00076052" w:rsidRDefault="00BD0D84" w:rsidP="00076052">
      <w:pPr>
        <w:pStyle w:val="Heading1"/>
        <w:rPr>
          <w:lang w:eastAsia="ja-JP"/>
        </w:rPr>
      </w:pPr>
      <w:r>
        <w:rPr>
          <w:lang w:eastAsia="ja-JP"/>
        </w:rPr>
        <w:t>R</w:t>
      </w:r>
      <w:r w:rsidR="00076052">
        <w:rPr>
          <w:lang w:eastAsia="ja-JP"/>
        </w:rPr>
        <w:t>eference</w:t>
      </w:r>
    </w:p>
    <w:p w14:paraId="251F126B" w14:textId="4D57FF5B" w:rsidR="00901990" w:rsidRDefault="0054286D" w:rsidP="0054286D">
      <w:pPr>
        <w:pStyle w:val="ListParagraph"/>
        <w:numPr>
          <w:ilvl w:val="0"/>
          <w:numId w:val="47"/>
        </w:numPr>
        <w:ind w:firstLineChars="0"/>
        <w:rPr>
          <w:lang w:val="sv-SE" w:eastAsia="ja-JP"/>
        </w:rPr>
      </w:pPr>
      <w:r>
        <w:rPr>
          <w:lang w:val="sv-SE" w:eastAsia="ja-JP"/>
        </w:rPr>
        <w:t xml:space="preserve">R4-2514868 </w:t>
      </w:r>
      <w:r w:rsidRPr="0054286D">
        <w:rPr>
          <w:lang w:val="sv-SE" w:eastAsia="ja-JP"/>
        </w:rPr>
        <w:t>WF on TRP_TRS_MIMO_OTA_Ph3</w:t>
      </w:r>
    </w:p>
    <w:p w14:paraId="43EC1F99" w14:textId="77777777" w:rsidR="0054286D" w:rsidRPr="0054286D" w:rsidRDefault="0054286D" w:rsidP="007815E0">
      <w:pPr>
        <w:pStyle w:val="ListParagraph"/>
        <w:ind w:left="720" w:firstLineChars="0" w:firstLine="0"/>
        <w:rPr>
          <w:lang w:val="sv-SE" w:eastAsia="ja-JP"/>
        </w:rPr>
      </w:pPr>
    </w:p>
    <w:sectPr w:rsidR="0054286D" w:rsidRPr="0054286D"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659C2" w14:textId="77777777" w:rsidR="005D3146" w:rsidRDefault="005D3146">
      <w:r>
        <w:separator/>
      </w:r>
    </w:p>
  </w:endnote>
  <w:endnote w:type="continuationSeparator" w:id="0">
    <w:p w14:paraId="60A6D881" w14:textId="77777777" w:rsidR="005D3146" w:rsidRDefault="005D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E322C" w14:textId="77777777" w:rsidR="005D3146" w:rsidRDefault="005D3146">
      <w:r>
        <w:separator/>
      </w:r>
    </w:p>
  </w:footnote>
  <w:footnote w:type="continuationSeparator" w:id="0">
    <w:p w14:paraId="7315B73C" w14:textId="77777777" w:rsidR="005D3146" w:rsidRDefault="005D3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FD1BA1"/>
    <w:multiLevelType w:val="hybridMultilevel"/>
    <w:tmpl w:val="9F68D9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6"/>
  </w:num>
  <w:num w:numId="5">
    <w:abstractNumId w:val="35"/>
  </w:num>
  <w:num w:numId="6">
    <w:abstractNumId w:val="42"/>
  </w:num>
  <w:num w:numId="7">
    <w:abstractNumId w:val="4"/>
  </w:num>
  <w:num w:numId="8">
    <w:abstractNumId w:val="44"/>
  </w:num>
  <w:num w:numId="9">
    <w:abstractNumId w:val="3"/>
  </w:num>
  <w:num w:numId="10">
    <w:abstractNumId w:val="27"/>
  </w:num>
  <w:num w:numId="11">
    <w:abstractNumId w:val="45"/>
  </w:num>
  <w:num w:numId="12">
    <w:abstractNumId w:val="26"/>
  </w:num>
  <w:num w:numId="13">
    <w:abstractNumId w:val="40"/>
  </w:num>
  <w:num w:numId="14">
    <w:abstractNumId w:val="47"/>
  </w:num>
  <w:num w:numId="15">
    <w:abstractNumId w:val="19"/>
  </w:num>
  <w:num w:numId="16">
    <w:abstractNumId w:val="32"/>
  </w:num>
  <w:num w:numId="17">
    <w:abstractNumId w:val="11"/>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9"/>
  </w:num>
  <w:num w:numId="29">
    <w:abstractNumId w:val="13"/>
  </w:num>
  <w:num w:numId="30">
    <w:abstractNumId w:val="36"/>
  </w:num>
  <w:num w:numId="31">
    <w:abstractNumId w:val="41"/>
  </w:num>
  <w:num w:numId="32">
    <w:abstractNumId w:val="14"/>
  </w:num>
  <w:num w:numId="33">
    <w:abstractNumId w:val="21"/>
  </w:num>
  <w:num w:numId="34">
    <w:abstractNumId w:val="10"/>
  </w:num>
  <w:num w:numId="35">
    <w:abstractNumId w:val="38"/>
  </w:num>
  <w:num w:numId="36">
    <w:abstractNumId w:val="0"/>
  </w:num>
  <w:num w:numId="37">
    <w:abstractNumId w:val="37"/>
  </w:num>
  <w:num w:numId="38">
    <w:abstractNumId w:val="17"/>
  </w:num>
  <w:num w:numId="39">
    <w:abstractNumId w:val="28"/>
  </w:num>
  <w:num w:numId="40">
    <w:abstractNumId w:val="6"/>
  </w:num>
  <w:num w:numId="41">
    <w:abstractNumId w:val="8"/>
  </w:num>
  <w:num w:numId="42">
    <w:abstractNumId w:val="24"/>
  </w:num>
  <w:num w:numId="43">
    <w:abstractNumId w:val="16"/>
  </w:num>
  <w:num w:numId="44">
    <w:abstractNumId w:val="2"/>
  </w:num>
  <w:num w:numId="45">
    <w:abstractNumId w:val="12"/>
  </w:num>
  <w:num w:numId="46">
    <w:abstractNumId w:val="22"/>
  </w:num>
  <w:num w:numId="47">
    <w:abstractNumId w:val="23"/>
  </w:num>
  <w:num w:numId="48">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24C"/>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6F13"/>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696"/>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A81"/>
    <w:rsid w:val="00383E37"/>
    <w:rsid w:val="00384FB0"/>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369B"/>
    <w:rsid w:val="0045458B"/>
    <w:rsid w:val="00455CAA"/>
    <w:rsid w:val="00455EA4"/>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348"/>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86D"/>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146"/>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5E0"/>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C789A"/>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E3D"/>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48C0"/>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63D"/>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2FE8"/>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8C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Pages>
  <Words>334</Words>
  <Characters>1904</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8</cp:revision>
  <cp:lastPrinted>2019-04-25T01:09:00Z</cp:lastPrinted>
  <dcterms:created xsi:type="dcterms:W3CDTF">2025-10-21T10:23:00Z</dcterms:created>
  <dcterms:modified xsi:type="dcterms:W3CDTF">2025-11-06T11:40:00Z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